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B4F2" w14:textId="77777777" w:rsidR="00FE7CDA" w:rsidRPr="00FE7CDA" w:rsidRDefault="00FE7CDA" w:rsidP="00FE7CDA">
      <w:pPr>
        <w:shd w:val="clear" w:color="auto" w:fill="FFFFFF"/>
        <w:spacing w:before="432" w:after="156" w:line="252" w:lineRule="atLeast"/>
        <w:textAlignment w:val="baseline"/>
        <w:outlineLvl w:val="2"/>
        <w:rPr>
          <w:rFonts w:ascii="Source Sans Pro" w:eastAsia="Times New Roman" w:hAnsi="Source Sans Pro" w:cs="Times New Roman"/>
          <w:color w:val="4E4E4E"/>
          <w:spacing w:val="-5"/>
          <w:sz w:val="60"/>
          <w:szCs w:val="60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pacing w:val="-5"/>
          <w:sz w:val="60"/>
          <w:szCs w:val="60"/>
          <w:lang w:eastAsia="en-GB"/>
        </w:rPr>
        <w:t>Introduction</w:t>
      </w:r>
    </w:p>
    <w:p w14:paraId="1F567877" w14:textId="77777777" w:rsidR="00FE7CDA" w:rsidRPr="00FE7CDA" w:rsidRDefault="00FE7CDA" w:rsidP="00FE7CDA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When </w:t>
      </w:r>
      <w:proofErr w:type="gramStart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you're</w:t>
      </w:r>
      <w:proofErr w:type="gramEnd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 working with longer documents, it can be difficult and time consuming to locate a specific word or phrase. Word can automatically search your document using the </w:t>
      </w:r>
      <w:r w:rsidRPr="00FE7CDA">
        <w:rPr>
          <w:rFonts w:ascii="Source Sans Pro" w:eastAsia="Times New Roman" w:hAnsi="Source Sans Pro" w:cs="Times New Roman"/>
          <w:b/>
          <w:bCs/>
          <w:color w:val="4E4E4E"/>
          <w:sz w:val="29"/>
          <w:szCs w:val="29"/>
          <w:lang w:eastAsia="en-GB"/>
        </w:rPr>
        <w:t>Find</w:t>
      </w: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 feature, and it allows you to quickly change words or phrases using </w:t>
      </w:r>
      <w:r w:rsidRPr="00FE7CDA">
        <w:rPr>
          <w:rFonts w:ascii="Source Sans Pro" w:eastAsia="Times New Roman" w:hAnsi="Source Sans Pro" w:cs="Times New Roman"/>
          <w:b/>
          <w:bCs/>
          <w:color w:val="4E4E4E"/>
          <w:sz w:val="29"/>
          <w:szCs w:val="29"/>
          <w:lang w:eastAsia="en-GB"/>
        </w:rPr>
        <w:t>Replace</w:t>
      </w: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.</w:t>
      </w:r>
    </w:p>
    <w:p w14:paraId="53582AD2" w14:textId="77777777" w:rsidR="00FE7CDA" w:rsidRPr="00FE7CDA" w:rsidRDefault="00FE7CDA" w:rsidP="00FE7CDA">
      <w:pPr>
        <w:shd w:val="clear" w:color="auto" w:fill="FFFFFF"/>
        <w:spacing w:after="0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Optional: Download our </w:t>
      </w:r>
      <w:hyperlink r:id="rId10" w:history="1">
        <w:r w:rsidRPr="00FE7CDA">
          <w:rPr>
            <w:rFonts w:ascii="inherit" w:eastAsia="Times New Roman" w:hAnsi="inherit" w:cs="Times New Roman"/>
            <w:b/>
            <w:bCs/>
            <w:color w:val="324698"/>
            <w:sz w:val="29"/>
            <w:szCs w:val="29"/>
            <w:bdr w:val="none" w:sz="0" w:space="0" w:color="auto" w:frame="1"/>
            <w:lang w:eastAsia="en-GB"/>
          </w:rPr>
          <w:t>practice document</w:t>
        </w:r>
      </w:hyperlink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.</w:t>
      </w:r>
    </w:p>
    <w:p w14:paraId="786F9FF7" w14:textId="09D657C7" w:rsidR="00FE7CDA" w:rsidRDefault="00FE7CDA" w:rsidP="00FE7CDA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Watch the video below to learn more about using Find and Replace.</w:t>
      </w:r>
    </w:p>
    <w:p w14:paraId="7EF21779" w14:textId="28116456" w:rsidR="00FE7CDA" w:rsidRPr="00FE7CDA" w:rsidRDefault="0048171F" w:rsidP="00FE7CDA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hyperlink r:id="rId11" w:tgtFrame="_blank" w:history="1">
        <w:r w:rsidRPr="0048171F">
          <w:rPr>
            <w:rStyle w:val="Hyperlink"/>
            <w:rFonts w:ascii="Source Sans Pro" w:eastAsia="Times New Roman" w:hAnsi="Source Sans Pro" w:cs="Times New Roman"/>
            <w:sz w:val="29"/>
            <w:szCs w:val="29"/>
            <w:lang w:eastAsia="en-GB"/>
          </w:rPr>
          <w:t>https://youtu.be/p3Ql9y3eEyo</w:t>
        </w:r>
      </w:hyperlink>
    </w:p>
    <w:p w14:paraId="6D58B339" w14:textId="6132E8C4" w:rsidR="00FE7CDA" w:rsidRPr="00FE7CDA" w:rsidRDefault="00FE7CDA" w:rsidP="00FE7CDA">
      <w:pPr>
        <w:shd w:val="clear" w:color="auto" w:fill="FFFFFF"/>
        <w:spacing w:before="480" w:after="192" w:line="276" w:lineRule="atLeast"/>
        <w:textAlignment w:val="baseline"/>
        <w:outlineLvl w:val="3"/>
        <w:rPr>
          <w:rFonts w:ascii="Source Sans Pro" w:eastAsia="Times New Roman" w:hAnsi="Source Sans Pro" w:cs="Times New Roman"/>
          <w:color w:val="4E4E4E"/>
          <w:spacing w:val="-4"/>
          <w:sz w:val="38"/>
          <w:szCs w:val="38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pacing w:val="-4"/>
          <w:sz w:val="38"/>
          <w:szCs w:val="38"/>
          <w:lang w:eastAsia="en-GB"/>
        </w:rPr>
        <w:t>To find text</w:t>
      </w:r>
    </w:p>
    <w:p w14:paraId="7EE09281" w14:textId="77777777" w:rsidR="00FE7CDA" w:rsidRPr="00FE7CDA" w:rsidRDefault="00FE7CDA" w:rsidP="00FE7CDA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In our example, </w:t>
      </w:r>
      <w:proofErr w:type="gramStart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we've</w:t>
      </w:r>
      <w:proofErr w:type="gramEnd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 written an academic paper and will use the Find command to locate all instances of a particular word.</w:t>
      </w:r>
    </w:p>
    <w:p w14:paraId="0861685C" w14:textId="77777777" w:rsidR="00FE7CDA" w:rsidRPr="00FE7CDA" w:rsidRDefault="00FE7CDA" w:rsidP="00FE7CDA">
      <w:pPr>
        <w:numPr>
          <w:ilvl w:val="0"/>
          <w:numId w:val="4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From 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Home 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tab, click 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Find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command. Alternatively, you can press </w:t>
      </w:r>
      <w:proofErr w:type="spellStart"/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Ctrl+F</w:t>
      </w:r>
      <w:proofErr w:type="spellEnd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on your keyboard.</w:t>
      </w:r>
    </w:p>
    <w:p w14:paraId="1BED50E3" w14:textId="77777777" w:rsidR="00FE7CDA" w:rsidRPr="00FE7CDA" w:rsidRDefault="00FE7CDA" w:rsidP="00FE7CDA">
      <w:pPr>
        <w:shd w:val="clear" w:color="auto" w:fill="FFFFFF"/>
        <w:spacing w:after="168" w:line="240" w:lineRule="auto"/>
        <w:ind w:left="750" w:right="750"/>
        <w:jc w:val="center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noProof/>
          <w:color w:val="4E4E4E"/>
          <w:sz w:val="29"/>
          <w:szCs w:val="29"/>
          <w:lang w:eastAsia="en-GB"/>
        </w:rPr>
        <w:drawing>
          <wp:inline distT="0" distB="0" distL="0" distR="0" wp14:anchorId="5E9B8BC8" wp14:editId="104E595E">
            <wp:extent cx="2352675" cy="22860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E888" w14:textId="77777777" w:rsidR="00FE7CDA" w:rsidRPr="00FE7CDA" w:rsidRDefault="00FE7CDA" w:rsidP="00FE7CDA">
      <w:pPr>
        <w:numPr>
          <w:ilvl w:val="0"/>
          <w:numId w:val="4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navigation pane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will appear on the left side of the screen.</w:t>
      </w:r>
    </w:p>
    <w:p w14:paraId="4099A1F7" w14:textId="77777777" w:rsidR="00FE7CDA" w:rsidRPr="00FE7CDA" w:rsidRDefault="00FE7CDA" w:rsidP="00FE7CDA">
      <w:pPr>
        <w:numPr>
          <w:ilvl w:val="0"/>
          <w:numId w:val="4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 xml:space="preserve">Type the text you want to find in the field at the top of the navigation pane. In our example, </w:t>
      </w:r>
      <w:proofErr w:type="gramStart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we'll</w:t>
      </w:r>
      <w:proofErr w:type="gramEnd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 xml:space="preserve"> type the word we're looking for.</w:t>
      </w:r>
    </w:p>
    <w:p w14:paraId="60E7649C" w14:textId="77777777" w:rsidR="00FE7CDA" w:rsidRPr="00FE7CDA" w:rsidRDefault="00FE7CDA" w:rsidP="00FE7CDA">
      <w:pPr>
        <w:shd w:val="clear" w:color="auto" w:fill="FFFFFF"/>
        <w:spacing w:after="168" w:line="240" w:lineRule="auto"/>
        <w:ind w:left="750" w:right="750"/>
        <w:jc w:val="center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noProof/>
          <w:color w:val="4E4E4E"/>
          <w:sz w:val="29"/>
          <w:szCs w:val="29"/>
          <w:lang w:eastAsia="en-GB"/>
        </w:rPr>
        <w:lastRenderedPageBreak/>
        <w:drawing>
          <wp:inline distT="0" distB="0" distL="0" distR="0" wp14:anchorId="28C7193B" wp14:editId="791FBB1B">
            <wp:extent cx="2828925" cy="356235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B9362" w14:textId="77777777" w:rsidR="00FE7CDA" w:rsidRPr="00FE7CDA" w:rsidRDefault="00FE7CDA" w:rsidP="00FE7CDA">
      <w:pPr>
        <w:numPr>
          <w:ilvl w:val="0"/>
          <w:numId w:val="4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If the text is found in the document, it will be highlighted in yellow and a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preview of the results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will appear in 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navigation pane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. Alternatively, you can click one of the results below the arrows to jump to it.</w:t>
      </w:r>
    </w:p>
    <w:p w14:paraId="5F21E0DB" w14:textId="77777777" w:rsidR="00FE7CDA" w:rsidRPr="00FE7CDA" w:rsidRDefault="00FE7CDA" w:rsidP="00FE7CDA">
      <w:pPr>
        <w:shd w:val="clear" w:color="auto" w:fill="FFFFFF"/>
        <w:spacing w:after="168" w:line="240" w:lineRule="auto"/>
        <w:ind w:left="750" w:right="750"/>
        <w:jc w:val="center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noProof/>
          <w:color w:val="4E4E4E"/>
          <w:sz w:val="29"/>
          <w:szCs w:val="29"/>
          <w:lang w:eastAsia="en-GB"/>
        </w:rPr>
        <w:drawing>
          <wp:inline distT="0" distB="0" distL="0" distR="0" wp14:anchorId="5159F05F" wp14:editId="02674634">
            <wp:extent cx="8248650" cy="35433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C0BA0" w14:textId="77777777" w:rsidR="00FE7CDA" w:rsidRPr="00FE7CDA" w:rsidRDefault="00FE7CDA" w:rsidP="00FE7CDA">
      <w:pPr>
        <w:numPr>
          <w:ilvl w:val="0"/>
          <w:numId w:val="4"/>
        </w:numPr>
        <w:shd w:val="clear" w:color="auto" w:fill="FFFFFF"/>
        <w:spacing w:before="305" w:after="305" w:line="360" w:lineRule="atLeast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When you are finished, click 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X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to close the navigation pane. The highlight will disappear.</w:t>
      </w:r>
    </w:p>
    <w:p w14:paraId="1616B957" w14:textId="77777777" w:rsidR="00FE7CDA" w:rsidRPr="00FE7CDA" w:rsidRDefault="00FE7CDA" w:rsidP="00FE7CDA">
      <w:pPr>
        <w:shd w:val="clear" w:color="auto" w:fill="FFFFFF"/>
        <w:spacing w:before="305" w:after="91" w:line="360" w:lineRule="atLeast"/>
        <w:ind w:left="750" w:right="750"/>
        <w:jc w:val="center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noProof/>
          <w:color w:val="4E4E4E"/>
          <w:sz w:val="29"/>
          <w:szCs w:val="29"/>
          <w:lang w:eastAsia="en-GB"/>
        </w:rPr>
        <w:lastRenderedPageBreak/>
        <w:drawing>
          <wp:inline distT="0" distB="0" distL="0" distR="0" wp14:anchorId="4EFCFCA0" wp14:editId="5A7467C2">
            <wp:extent cx="3343275" cy="19335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10BA3" w14:textId="77777777" w:rsidR="00FE7CDA" w:rsidRPr="00FE7CDA" w:rsidRDefault="00FE7CDA" w:rsidP="00FE7CDA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For more search options, click the drop-down arrow next to the search field.</w:t>
      </w:r>
    </w:p>
    <w:p w14:paraId="6EB81533" w14:textId="77777777" w:rsidR="00FE7CDA" w:rsidRPr="00FE7CDA" w:rsidRDefault="00FE7CDA" w:rsidP="00FE7CDA">
      <w:pPr>
        <w:shd w:val="clear" w:color="auto" w:fill="FFFFFF"/>
        <w:spacing w:after="91" w:line="240" w:lineRule="auto"/>
        <w:jc w:val="center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r w:rsidRPr="00FE7CDA">
        <w:rPr>
          <w:rFonts w:ascii="Source Sans Pro" w:eastAsia="Times New Roman" w:hAnsi="Source Sans Pro" w:cs="Times New Roman"/>
          <w:noProof/>
          <w:color w:val="4E4E4E"/>
          <w:sz w:val="29"/>
          <w:szCs w:val="29"/>
          <w:lang w:eastAsia="en-GB"/>
        </w:rPr>
        <w:drawing>
          <wp:inline distT="0" distB="0" distL="0" distR="0" wp14:anchorId="3EBD61F5" wp14:editId="0263BDBD">
            <wp:extent cx="4819650" cy="39433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2D15" w14:textId="77777777" w:rsidR="00FE7CDA" w:rsidRPr="00FE7CDA" w:rsidRDefault="00FE7CDA" w:rsidP="00FE7CDA">
      <w:pPr>
        <w:shd w:val="clear" w:color="auto" w:fill="FFFFFF"/>
        <w:spacing w:before="480" w:after="192" w:line="276" w:lineRule="atLeast"/>
        <w:textAlignment w:val="baseline"/>
        <w:outlineLvl w:val="3"/>
        <w:rPr>
          <w:rFonts w:ascii="Source Sans Pro" w:eastAsia="Times New Roman" w:hAnsi="Source Sans Pro" w:cs="Times New Roman"/>
          <w:color w:val="4E4E4E"/>
          <w:spacing w:val="-4"/>
          <w:sz w:val="38"/>
          <w:szCs w:val="38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pacing w:val="-4"/>
          <w:sz w:val="38"/>
          <w:szCs w:val="38"/>
          <w:lang w:eastAsia="en-GB"/>
        </w:rPr>
        <w:t>To replace text</w:t>
      </w:r>
    </w:p>
    <w:p w14:paraId="7F583EB0" w14:textId="77777777" w:rsidR="00FE7CDA" w:rsidRPr="00FE7CDA" w:rsidRDefault="00FE7CDA" w:rsidP="00FE7CDA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At times, you may discover that </w:t>
      </w:r>
      <w:proofErr w:type="gramStart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you've</w:t>
      </w:r>
      <w:proofErr w:type="gramEnd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 made a mistake repeatedly throughout your document—such as misspelling a person's name—or that you need to exchange a particular word or phrase for another. You can use Word's </w:t>
      </w:r>
      <w:r w:rsidRPr="00FE7CDA">
        <w:rPr>
          <w:rFonts w:ascii="Source Sans Pro" w:eastAsia="Times New Roman" w:hAnsi="Source Sans Pro" w:cs="Times New Roman"/>
          <w:b/>
          <w:bCs/>
          <w:color w:val="4E4E4E"/>
          <w:sz w:val="29"/>
          <w:szCs w:val="29"/>
          <w:lang w:eastAsia="en-GB"/>
        </w:rPr>
        <w:t>Find and Replace</w:t>
      </w: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 feature to quickly make revisions. In our </w:t>
      </w: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lastRenderedPageBreak/>
        <w:t xml:space="preserve">example, we'll use Find and Replace to change the title of a </w:t>
      </w:r>
      <w:proofErr w:type="gramStart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magazine</w:t>
      </w:r>
      <w:proofErr w:type="gramEnd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 so it is abbreviated.</w:t>
      </w:r>
    </w:p>
    <w:p w14:paraId="7769F1C0" w14:textId="77777777" w:rsidR="00FE7CDA" w:rsidRPr="00FE7CDA" w:rsidRDefault="00FE7CDA" w:rsidP="00FE7CDA">
      <w:pPr>
        <w:numPr>
          <w:ilvl w:val="0"/>
          <w:numId w:val="5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From 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Home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tab, click 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Replace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command. Alternatively, you can press </w:t>
      </w:r>
      <w:proofErr w:type="spellStart"/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Ctrl+H</w:t>
      </w:r>
      <w:proofErr w:type="spellEnd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on your keyboard.</w:t>
      </w:r>
    </w:p>
    <w:p w14:paraId="366C50DB" w14:textId="77777777" w:rsidR="00FE7CDA" w:rsidRPr="00FE7CDA" w:rsidRDefault="00FE7CDA" w:rsidP="00FE7CDA">
      <w:pPr>
        <w:shd w:val="clear" w:color="auto" w:fill="FFFFFF"/>
        <w:spacing w:after="91" w:line="240" w:lineRule="auto"/>
        <w:ind w:left="750" w:right="750"/>
        <w:jc w:val="center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noProof/>
          <w:color w:val="4E4E4E"/>
          <w:sz w:val="29"/>
          <w:szCs w:val="29"/>
          <w:lang w:eastAsia="en-GB"/>
        </w:rPr>
        <w:drawing>
          <wp:inline distT="0" distB="0" distL="0" distR="0" wp14:anchorId="4772A4F2" wp14:editId="142EB4FB">
            <wp:extent cx="3048000" cy="284797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B001" w14:textId="77777777" w:rsidR="00FE7CDA" w:rsidRPr="00FE7CDA" w:rsidRDefault="00FE7CDA" w:rsidP="00FE7CDA">
      <w:pPr>
        <w:numPr>
          <w:ilvl w:val="0"/>
          <w:numId w:val="5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Find and Replace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dialog box will appear.</w:t>
      </w:r>
    </w:p>
    <w:p w14:paraId="227B1D63" w14:textId="77777777" w:rsidR="00FE7CDA" w:rsidRPr="00FE7CDA" w:rsidRDefault="00FE7CDA" w:rsidP="00FE7CDA">
      <w:pPr>
        <w:numPr>
          <w:ilvl w:val="0"/>
          <w:numId w:val="5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Type the text you want to find in 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Find what: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field.</w:t>
      </w:r>
    </w:p>
    <w:p w14:paraId="68231EBA" w14:textId="77777777" w:rsidR="00FE7CDA" w:rsidRPr="00FE7CDA" w:rsidRDefault="00FE7CDA" w:rsidP="00FE7CDA">
      <w:pPr>
        <w:numPr>
          <w:ilvl w:val="0"/>
          <w:numId w:val="5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Type the text you want to replace it with in 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 xml:space="preserve">Replace </w:t>
      </w:r>
      <w:proofErr w:type="gramStart"/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with:</w:t>
      </w:r>
      <w:proofErr w:type="gramEnd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field. Then click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Find Next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.</w:t>
      </w:r>
    </w:p>
    <w:p w14:paraId="265EB584" w14:textId="77777777" w:rsidR="00FE7CDA" w:rsidRPr="00FE7CDA" w:rsidRDefault="00FE7CDA" w:rsidP="00FE7CDA">
      <w:pPr>
        <w:shd w:val="clear" w:color="auto" w:fill="FFFFFF"/>
        <w:spacing w:after="168" w:line="240" w:lineRule="auto"/>
        <w:ind w:left="750" w:right="750"/>
        <w:jc w:val="center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noProof/>
          <w:color w:val="4E4E4E"/>
          <w:sz w:val="29"/>
          <w:szCs w:val="29"/>
          <w:lang w:eastAsia="en-GB"/>
        </w:rPr>
        <w:drawing>
          <wp:inline distT="0" distB="0" distL="0" distR="0" wp14:anchorId="5EE1BC3A" wp14:editId="14FEDC02">
            <wp:extent cx="6429375" cy="30003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64AAB" w14:textId="77777777" w:rsidR="00FE7CDA" w:rsidRPr="00FE7CDA" w:rsidRDefault="00FE7CDA" w:rsidP="00FE7CDA">
      <w:pPr>
        <w:numPr>
          <w:ilvl w:val="0"/>
          <w:numId w:val="5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Word will find the first instance of the text and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highlight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 xml:space="preserve"> it in </w:t>
      </w:r>
      <w:proofErr w:type="spellStart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gray</w:t>
      </w:r>
      <w:proofErr w:type="spellEnd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.</w:t>
      </w:r>
    </w:p>
    <w:p w14:paraId="614B410F" w14:textId="77777777" w:rsidR="00FE7CDA" w:rsidRPr="00FE7CDA" w:rsidRDefault="00FE7CDA" w:rsidP="00FE7CDA">
      <w:pPr>
        <w:numPr>
          <w:ilvl w:val="0"/>
          <w:numId w:val="5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lastRenderedPageBreak/>
        <w:t>Review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 xml:space="preserve"> the text to make sure you want to replace it. In our example, the text is part of the title of the paper and does not need to be replaced. </w:t>
      </w:r>
      <w:proofErr w:type="gramStart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We'll</w:t>
      </w:r>
      <w:proofErr w:type="gramEnd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 xml:space="preserve"> click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Find Next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again to jump to the next instance.</w:t>
      </w:r>
    </w:p>
    <w:p w14:paraId="1F0BCC78" w14:textId="77777777" w:rsidR="00FE7CDA" w:rsidRPr="00FE7CDA" w:rsidRDefault="00FE7CDA" w:rsidP="00FE7CDA">
      <w:pPr>
        <w:shd w:val="clear" w:color="auto" w:fill="FFFFFF"/>
        <w:spacing w:after="168" w:line="240" w:lineRule="auto"/>
        <w:ind w:left="750" w:right="750"/>
        <w:jc w:val="center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noProof/>
          <w:color w:val="4E4E4E"/>
          <w:sz w:val="29"/>
          <w:szCs w:val="29"/>
          <w:lang w:eastAsia="en-GB"/>
        </w:rPr>
        <w:drawing>
          <wp:inline distT="0" distB="0" distL="0" distR="0" wp14:anchorId="104AF187" wp14:editId="26206F62">
            <wp:extent cx="6905625" cy="390525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E047" w14:textId="77777777" w:rsidR="00FE7CDA" w:rsidRPr="00FE7CDA" w:rsidRDefault="00FE7CDA" w:rsidP="00FE7CDA">
      <w:pPr>
        <w:numPr>
          <w:ilvl w:val="0"/>
          <w:numId w:val="5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If you want to replace it, you can click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Replace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to change individual instances of text. Alternatively, you can click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Replace All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to replace every instance of the text throughout the document.</w:t>
      </w:r>
    </w:p>
    <w:p w14:paraId="503BBE9C" w14:textId="77777777" w:rsidR="00FE7CDA" w:rsidRPr="00FE7CDA" w:rsidRDefault="00FE7CDA" w:rsidP="00FE7CDA">
      <w:pPr>
        <w:shd w:val="clear" w:color="auto" w:fill="FFFFFF"/>
        <w:spacing w:after="168" w:line="240" w:lineRule="auto"/>
        <w:ind w:left="750" w:right="750"/>
        <w:jc w:val="center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noProof/>
          <w:color w:val="4E4E4E"/>
          <w:sz w:val="29"/>
          <w:szCs w:val="29"/>
          <w:lang w:eastAsia="en-GB"/>
        </w:rPr>
        <w:lastRenderedPageBreak/>
        <w:drawing>
          <wp:inline distT="0" distB="0" distL="0" distR="0" wp14:anchorId="455DC3F0" wp14:editId="3932B703">
            <wp:extent cx="5534025" cy="37909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C5711" w14:textId="77777777" w:rsidR="00FE7CDA" w:rsidRPr="00FE7CDA" w:rsidRDefault="00FE7CDA" w:rsidP="00FE7CDA">
      <w:pPr>
        <w:numPr>
          <w:ilvl w:val="0"/>
          <w:numId w:val="5"/>
        </w:numPr>
        <w:shd w:val="clear" w:color="auto" w:fill="FFFFFF"/>
        <w:spacing w:before="305" w:after="305" w:line="360" w:lineRule="atLeast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The text will be replaced.</w:t>
      </w:r>
    </w:p>
    <w:p w14:paraId="3774EC56" w14:textId="77777777" w:rsidR="00FE7CDA" w:rsidRPr="00FE7CDA" w:rsidRDefault="00FE7CDA" w:rsidP="00FE7CDA">
      <w:pPr>
        <w:shd w:val="clear" w:color="auto" w:fill="FFFFFF"/>
        <w:spacing w:after="91" w:line="240" w:lineRule="auto"/>
        <w:ind w:left="750" w:right="750"/>
        <w:jc w:val="center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noProof/>
          <w:color w:val="4E4E4E"/>
          <w:sz w:val="29"/>
          <w:szCs w:val="29"/>
          <w:lang w:eastAsia="en-GB"/>
        </w:rPr>
        <w:drawing>
          <wp:inline distT="0" distB="0" distL="0" distR="0" wp14:anchorId="69A3CC59" wp14:editId="4BE35F81">
            <wp:extent cx="5181600" cy="135255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B6BD2" w14:textId="77777777" w:rsidR="00FE7CDA" w:rsidRPr="00FE7CDA" w:rsidRDefault="00FE7CDA" w:rsidP="00FE7CDA">
      <w:pPr>
        <w:numPr>
          <w:ilvl w:val="0"/>
          <w:numId w:val="5"/>
        </w:numPr>
        <w:shd w:val="clear" w:color="auto" w:fill="FFFFFF"/>
        <w:spacing w:before="305" w:after="305" w:line="360" w:lineRule="atLeast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 xml:space="preserve">When </w:t>
      </w:r>
      <w:proofErr w:type="gramStart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you're</w:t>
      </w:r>
      <w:proofErr w:type="gramEnd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 xml:space="preserve"> done, click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Close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or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Cancel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to close the dialog box.</w:t>
      </w:r>
    </w:p>
    <w:p w14:paraId="34842331" w14:textId="77777777" w:rsidR="00FE7CDA" w:rsidRPr="00FE7CDA" w:rsidRDefault="00FE7CDA" w:rsidP="00FE7CDA">
      <w:pPr>
        <w:shd w:val="clear" w:color="auto" w:fill="FFFFFF"/>
        <w:spacing w:before="305" w:after="30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For more search options, click </w:t>
      </w:r>
      <w:r w:rsidRPr="00FE7CDA">
        <w:rPr>
          <w:rFonts w:ascii="Source Sans Pro" w:eastAsia="Times New Roman" w:hAnsi="Source Sans Pro" w:cs="Times New Roman"/>
          <w:b/>
          <w:bCs/>
          <w:color w:val="4E4E4E"/>
          <w:sz w:val="29"/>
          <w:szCs w:val="29"/>
          <w:lang w:eastAsia="en-GB"/>
        </w:rPr>
        <w:t>More</w:t>
      </w: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 in the Find and Replace dialog box. From here, you can select additional search options, such as matching case and ignoring punctuation.</w:t>
      </w:r>
    </w:p>
    <w:p w14:paraId="4C46E8B7" w14:textId="77777777" w:rsidR="00FE7CDA" w:rsidRPr="00FE7CDA" w:rsidRDefault="00FE7CDA" w:rsidP="00FE7CDA">
      <w:pPr>
        <w:shd w:val="clear" w:color="auto" w:fill="FFFFFF"/>
        <w:spacing w:before="305" w:after="91" w:line="360" w:lineRule="atLeast"/>
        <w:jc w:val="center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r w:rsidRPr="00FE7CDA">
        <w:rPr>
          <w:rFonts w:ascii="Source Sans Pro" w:eastAsia="Times New Roman" w:hAnsi="Source Sans Pro" w:cs="Times New Roman"/>
          <w:noProof/>
          <w:color w:val="4E4E4E"/>
          <w:sz w:val="29"/>
          <w:szCs w:val="29"/>
          <w:lang w:eastAsia="en-GB"/>
        </w:rPr>
        <w:lastRenderedPageBreak/>
        <w:drawing>
          <wp:inline distT="0" distB="0" distL="0" distR="0" wp14:anchorId="6CD3A44A" wp14:editId="0E528F37">
            <wp:extent cx="5772150" cy="269557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8D1F" w14:textId="77777777" w:rsidR="00FE7CDA" w:rsidRPr="00FE7CDA" w:rsidRDefault="00FE7CDA" w:rsidP="00FE7CDA">
      <w:pPr>
        <w:shd w:val="clear" w:color="auto" w:fill="FFFFFF"/>
        <w:spacing w:before="245" w:after="245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When it comes to using Replace All, </w:t>
      </w:r>
      <w:proofErr w:type="gramStart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it's</w:t>
      </w:r>
      <w:proofErr w:type="gramEnd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 important to remember that it could find matches you didn't anticipate and that you might not actually want to change. You should only use this option if </w:t>
      </w:r>
      <w:proofErr w:type="gramStart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>you're</w:t>
      </w:r>
      <w:proofErr w:type="gramEnd"/>
      <w:r w:rsidRPr="00FE7CDA">
        <w:rPr>
          <w:rFonts w:ascii="Source Sans Pro" w:eastAsia="Times New Roman" w:hAnsi="Source Sans Pro" w:cs="Times New Roman"/>
          <w:color w:val="4E4E4E"/>
          <w:sz w:val="29"/>
          <w:szCs w:val="29"/>
          <w:lang w:eastAsia="en-GB"/>
        </w:rPr>
        <w:t xml:space="preserve"> absolutely sure it won't replace anything you didn't intend it to.</w:t>
      </w:r>
    </w:p>
    <w:p w14:paraId="47E4B388" w14:textId="77777777" w:rsidR="00FE7CDA" w:rsidRPr="00FE7CDA" w:rsidRDefault="00FE7CDA" w:rsidP="00FE7CDA">
      <w:pPr>
        <w:shd w:val="clear" w:color="auto" w:fill="FFFFFF"/>
        <w:spacing w:before="432" w:after="156" w:line="252" w:lineRule="atLeast"/>
        <w:textAlignment w:val="baseline"/>
        <w:outlineLvl w:val="2"/>
        <w:rPr>
          <w:rFonts w:ascii="Source Sans Pro" w:eastAsia="Times New Roman" w:hAnsi="Source Sans Pro" w:cs="Times New Roman"/>
          <w:color w:val="4E4E4E"/>
          <w:spacing w:val="-5"/>
          <w:sz w:val="60"/>
          <w:szCs w:val="60"/>
          <w:lang w:eastAsia="en-GB"/>
        </w:rPr>
      </w:pPr>
      <w:r w:rsidRPr="00FE7CDA">
        <w:rPr>
          <w:rFonts w:ascii="Source Sans Pro" w:eastAsia="Times New Roman" w:hAnsi="Source Sans Pro" w:cs="Times New Roman"/>
          <w:color w:val="4E4E4E"/>
          <w:spacing w:val="-5"/>
          <w:sz w:val="60"/>
          <w:szCs w:val="60"/>
          <w:lang w:eastAsia="en-GB"/>
        </w:rPr>
        <w:t>Challenge!</w:t>
      </w:r>
    </w:p>
    <w:p w14:paraId="2BC83702" w14:textId="77777777" w:rsidR="00FE7CDA" w:rsidRPr="00FE7CDA" w:rsidRDefault="00FE7CDA" w:rsidP="00FE7CDA">
      <w:pPr>
        <w:numPr>
          <w:ilvl w:val="0"/>
          <w:numId w:val="6"/>
        </w:numPr>
        <w:shd w:val="clear" w:color="auto" w:fill="FFFFFF"/>
        <w:spacing w:after="0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Open our </w:t>
      </w:r>
      <w:hyperlink r:id="rId23" w:history="1">
        <w:r w:rsidRPr="00FE7CDA">
          <w:rPr>
            <w:rFonts w:ascii="inherit" w:eastAsia="Times New Roman" w:hAnsi="inherit" w:cs="Times New Roman"/>
            <w:b/>
            <w:bCs/>
            <w:color w:val="324698"/>
            <w:sz w:val="29"/>
            <w:szCs w:val="29"/>
            <w:bdr w:val="none" w:sz="0" w:space="0" w:color="auto" w:frame="1"/>
            <w:lang w:eastAsia="en-GB"/>
          </w:rPr>
          <w:t>practice document</w:t>
        </w:r>
      </w:hyperlink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.</w:t>
      </w:r>
    </w:p>
    <w:p w14:paraId="3AF30FF5" w14:textId="77777777" w:rsidR="00FE7CDA" w:rsidRPr="00FE7CDA" w:rsidRDefault="00FE7CDA" w:rsidP="00FE7CDA">
      <w:pPr>
        <w:numPr>
          <w:ilvl w:val="0"/>
          <w:numId w:val="6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Using the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Find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feature, determine which pages mention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Caroline Gordon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.</w:t>
      </w:r>
    </w:p>
    <w:p w14:paraId="19B807BE" w14:textId="77777777" w:rsidR="00FE7CDA" w:rsidRPr="00FE7CDA" w:rsidRDefault="00FE7CDA" w:rsidP="00FE7CDA">
      <w:pPr>
        <w:numPr>
          <w:ilvl w:val="0"/>
          <w:numId w:val="6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The name T.S. Eliot is misspelled. Replace all instances of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Elliot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with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Eliot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 xml:space="preserve">. When </w:t>
      </w:r>
      <w:proofErr w:type="gramStart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you're</w:t>
      </w:r>
      <w:proofErr w:type="gramEnd"/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 xml:space="preserve"> finished, you should have made three replacements.</w:t>
      </w:r>
    </w:p>
    <w:p w14:paraId="440DC06A" w14:textId="77777777" w:rsidR="00FE7CDA" w:rsidRPr="00FE7CDA" w:rsidRDefault="00FE7CDA" w:rsidP="00FE7CDA">
      <w:pPr>
        <w:numPr>
          <w:ilvl w:val="0"/>
          <w:numId w:val="6"/>
        </w:numPr>
        <w:shd w:val="clear" w:color="auto" w:fill="FFFFFF"/>
        <w:spacing w:after="168" w:line="240" w:lineRule="auto"/>
        <w:ind w:left="750" w:right="750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</w:pP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Allen Tate's name is also misspelled.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Find and Replace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 Alan with Allen.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Hint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: Do not use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Replace All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. Otherwise, you might accidentally replace the word </w:t>
      </w:r>
      <w:r w:rsidRPr="00FE7CDA">
        <w:rPr>
          <w:rFonts w:ascii="inherit" w:eastAsia="Times New Roman" w:hAnsi="inherit" w:cs="Times New Roman"/>
          <w:b/>
          <w:bCs/>
          <w:color w:val="4E4E4E"/>
          <w:sz w:val="29"/>
          <w:szCs w:val="29"/>
          <w:lang w:eastAsia="en-GB"/>
        </w:rPr>
        <w:t>balance</w:t>
      </w:r>
      <w:r w:rsidRPr="00FE7CDA">
        <w:rPr>
          <w:rFonts w:ascii="inherit" w:eastAsia="Times New Roman" w:hAnsi="inherit" w:cs="Times New Roman"/>
          <w:color w:val="4E4E4E"/>
          <w:sz w:val="29"/>
          <w:szCs w:val="29"/>
          <w:lang w:eastAsia="en-GB"/>
        </w:rPr>
        <w:t>.</w:t>
      </w:r>
    </w:p>
    <w:p w14:paraId="62E5CD24" w14:textId="52AA9A4B" w:rsidR="000B6595" w:rsidRDefault="000B6595"/>
    <w:sectPr w:rsidR="000B6595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4981D" w14:textId="77777777" w:rsidR="0048171F" w:rsidRDefault="0048171F" w:rsidP="0048171F">
      <w:pPr>
        <w:spacing w:after="0" w:line="240" w:lineRule="auto"/>
      </w:pPr>
      <w:r>
        <w:separator/>
      </w:r>
    </w:p>
  </w:endnote>
  <w:endnote w:type="continuationSeparator" w:id="0">
    <w:p w14:paraId="21D0AB25" w14:textId="77777777" w:rsidR="0048171F" w:rsidRDefault="0048171F" w:rsidP="0048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96863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8552DA" w14:textId="44F6E249" w:rsidR="0048171F" w:rsidRDefault="0048171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C33317" w14:textId="77777777" w:rsidR="0048171F" w:rsidRDefault="00481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0DDDE" w14:textId="77777777" w:rsidR="0048171F" w:rsidRDefault="0048171F" w:rsidP="0048171F">
      <w:pPr>
        <w:spacing w:after="0" w:line="240" w:lineRule="auto"/>
      </w:pPr>
      <w:r>
        <w:separator/>
      </w:r>
    </w:p>
  </w:footnote>
  <w:footnote w:type="continuationSeparator" w:id="0">
    <w:p w14:paraId="2D413AD5" w14:textId="77777777" w:rsidR="0048171F" w:rsidRDefault="0048171F" w:rsidP="0048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C3573" w14:textId="766DEEFC" w:rsidR="0048171F" w:rsidRPr="0048171F" w:rsidRDefault="0048171F">
    <w:pPr>
      <w:pStyle w:val="Header"/>
      <w:rPr>
        <w:b/>
        <w:color w:val="70AD47"/>
        <w:spacing w:val="10"/>
        <w:sz w:val="36"/>
        <w:szCs w:val="36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FE7CDA">
      <w:rPr>
        <w:rFonts w:ascii="Source Sans Pro" w:eastAsia="Times New Roman" w:hAnsi="Source Sans Pro" w:cs="Times New Roman"/>
        <w:b/>
        <w:color w:val="70AD47"/>
        <w:spacing w:val="10"/>
        <w:sz w:val="44"/>
        <w:szCs w:val="44"/>
        <w:lang w:eastAsia="en-GB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Find and Replace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0B26"/>
    <w:multiLevelType w:val="multilevel"/>
    <w:tmpl w:val="A556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4215D"/>
    <w:multiLevelType w:val="multilevel"/>
    <w:tmpl w:val="4DE2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70A3F"/>
    <w:multiLevelType w:val="multilevel"/>
    <w:tmpl w:val="A8C2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34641"/>
    <w:multiLevelType w:val="multilevel"/>
    <w:tmpl w:val="C74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C22202"/>
    <w:multiLevelType w:val="multilevel"/>
    <w:tmpl w:val="DEDA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323A15"/>
    <w:multiLevelType w:val="multilevel"/>
    <w:tmpl w:val="FA9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DA"/>
    <w:rsid w:val="000B6595"/>
    <w:rsid w:val="0048171F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AFC8"/>
  <w15:chartTrackingRefBased/>
  <w15:docId w15:val="{6CBE7499-4044-4641-99D3-BBE179D4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C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1F"/>
  </w:style>
  <w:style w:type="paragraph" w:styleId="Footer">
    <w:name w:val="footer"/>
    <w:basedOn w:val="Normal"/>
    <w:link w:val="FooterChar"/>
    <w:uiPriority w:val="99"/>
    <w:unhideWhenUsed/>
    <w:rsid w:val="0048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579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865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356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44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018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9000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37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35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8778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3753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8384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976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584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0688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213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0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81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7034">
              <w:marLeft w:val="0"/>
              <w:marRight w:val="0"/>
              <w:marTop w:val="0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p3Ql9y3eEyo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media.gcflearnfree.org/content/568bdf328d7fa91e7c8d89a2_01_05_2016/word2016_findreplace_practice.docx" TargetMode="External"/><Relationship Id="rId10" Type="http://schemas.openxmlformats.org/officeDocument/2006/relationships/hyperlink" Target="https://media.gcflearnfree.org/content/568bdf328d7fa91e7c8d89a2_01_05_2016/word2016_findreplace_practice.docx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C94BF7701B149836B4C45CC24B5ED" ma:contentTypeVersion="32" ma:contentTypeDescription="Create a new document." ma:contentTypeScope="" ma:versionID="484131b87103e523d4985c636f1e9fd7">
  <xsd:schema xmlns:xsd="http://www.w3.org/2001/XMLSchema" xmlns:xs="http://www.w3.org/2001/XMLSchema" xmlns:p="http://schemas.microsoft.com/office/2006/metadata/properties" xmlns:ns3="7276e6d7-7a6d-4261-8fd4-8065cf35cda4" xmlns:ns4="85f4d9b6-ec5d-47ee-99b4-01c1177fd83c" targetNamespace="http://schemas.microsoft.com/office/2006/metadata/properties" ma:root="true" ma:fieldsID="03fe21f2b8928f12829dcd8018f18508" ns3:_="" ns4:_="">
    <xsd:import namespace="7276e6d7-7a6d-4261-8fd4-8065cf35cda4"/>
    <xsd:import namespace="85f4d9b6-ec5d-47ee-99b4-01c1177fd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e6d7-7a6d-4261-8fd4-8065cf35c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d9b6-ec5d-47ee-99b4-01c1177f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276e6d7-7a6d-4261-8fd4-8065cf35cda4" xsi:nil="true"/>
    <Is_Collaboration_Space_Locked xmlns="7276e6d7-7a6d-4261-8fd4-8065cf35cda4" xsi:nil="true"/>
    <Invited_Students xmlns="7276e6d7-7a6d-4261-8fd4-8065cf35cda4" xsi:nil="true"/>
    <Distribution_Groups xmlns="7276e6d7-7a6d-4261-8fd4-8065cf35cda4" xsi:nil="true"/>
    <Math_Settings xmlns="7276e6d7-7a6d-4261-8fd4-8065cf35cda4" xsi:nil="true"/>
    <TeamsChannelId xmlns="7276e6d7-7a6d-4261-8fd4-8065cf35cda4" xsi:nil="true"/>
    <FolderType xmlns="7276e6d7-7a6d-4261-8fd4-8065cf35cda4" xsi:nil="true"/>
    <Owner xmlns="7276e6d7-7a6d-4261-8fd4-8065cf35cda4">
      <UserInfo>
        <DisplayName/>
        <AccountId xsi:nil="true"/>
        <AccountType/>
      </UserInfo>
    </Owner>
    <Has_Teacher_Only_SectionGroup xmlns="7276e6d7-7a6d-4261-8fd4-8065cf35cda4" xsi:nil="true"/>
    <Invited_Teachers xmlns="7276e6d7-7a6d-4261-8fd4-8065cf35cda4" xsi:nil="true"/>
    <NotebookType xmlns="7276e6d7-7a6d-4261-8fd4-8065cf35cda4" xsi:nil="true"/>
    <CultureName xmlns="7276e6d7-7a6d-4261-8fd4-8065cf35cda4" xsi:nil="true"/>
    <AppVersion xmlns="7276e6d7-7a6d-4261-8fd4-8065cf35cda4" xsi:nil="true"/>
    <Students xmlns="7276e6d7-7a6d-4261-8fd4-8065cf35cda4">
      <UserInfo>
        <DisplayName/>
        <AccountId xsi:nil="true"/>
        <AccountType/>
      </UserInfo>
    </Students>
    <Templates xmlns="7276e6d7-7a6d-4261-8fd4-8065cf35cda4" xsi:nil="true"/>
    <Self_Registration_Enabled xmlns="7276e6d7-7a6d-4261-8fd4-8065cf35cda4" xsi:nil="true"/>
    <LMS_Mappings xmlns="7276e6d7-7a6d-4261-8fd4-8065cf35cda4" xsi:nil="true"/>
    <IsNotebookLocked xmlns="7276e6d7-7a6d-4261-8fd4-8065cf35cda4" xsi:nil="true"/>
    <Teachers xmlns="7276e6d7-7a6d-4261-8fd4-8065cf35cda4">
      <UserInfo>
        <DisplayName/>
        <AccountId xsi:nil="true"/>
        <AccountType/>
      </UserInfo>
    </Teachers>
    <Student_Groups xmlns="7276e6d7-7a6d-4261-8fd4-8065cf35cda4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715161A-C269-4C5E-B024-155000486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6e6d7-7a6d-4261-8fd4-8065cf35cda4"/>
    <ds:schemaRef ds:uri="85f4d9b6-ec5d-47ee-99b4-01c1177f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86761-E930-4072-82A9-E4D57234B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0FE30-9556-451B-B083-196564C745A2}">
  <ds:schemaRefs>
    <ds:schemaRef ds:uri="http://schemas.microsoft.com/office/2006/metadata/properties"/>
    <ds:schemaRef ds:uri="http://schemas.microsoft.com/office/infopath/2007/PartnerControls"/>
    <ds:schemaRef ds:uri="7276e6d7-7a6d-4261-8fd4-8065cf35c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Sayer</dc:creator>
  <cp:keywords/>
  <dc:description/>
  <cp:lastModifiedBy>Matt Sayer</cp:lastModifiedBy>
  <cp:revision>1</cp:revision>
  <dcterms:created xsi:type="dcterms:W3CDTF">2020-05-04T12:21:00Z</dcterms:created>
  <dcterms:modified xsi:type="dcterms:W3CDTF">2020-05-04T13:24:00Z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0x010100A07C94BF7701B149836B4C45CC24B5ED</vt:lpwstr>
  </property>
</Properties>
</file>